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bookmarkStart w:id="0" w:name="_Toc22626"/>
      <w:r>
        <w:rPr>
          <w:rFonts w:hint="eastAsia"/>
          <w:lang w:val="en-US" w:eastAsia="zh-CN"/>
        </w:rPr>
        <w:t>目录</w:t>
      </w:r>
      <w:bookmarkEnd w:id="0"/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9312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_Toc22626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_Toc22626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_Toc32469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1.Mybatis应用场景</w:t>
          </w:r>
          <w:r>
            <w:tab/>
          </w:r>
          <w:r>
            <w:fldChar w:fldCharType="begin"/>
          </w:r>
          <w:r>
            <w:instrText xml:space="preserve"> PAGEREF _Toc32469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_Toc1845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Mybatis 和hibernate 的区别和应用场景</w:t>
          </w:r>
          <w:r>
            <w:tab/>
          </w:r>
          <w:r>
            <w:fldChar w:fldCharType="begin"/>
          </w:r>
          <w:r>
            <w:instrText xml:space="preserve"> PAGEREF _Toc1845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_Toc29335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课程</w:t>
          </w:r>
          <w:r>
            <w:tab/>
          </w:r>
          <w:r>
            <w:fldChar w:fldCharType="begin"/>
          </w:r>
          <w:r>
            <w:instrText xml:space="preserve"> PAGEREF _Toc29335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_Toc31709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原生态的jdbc遇到的问题</w:t>
          </w:r>
          <w:r>
            <w:tab/>
          </w:r>
          <w:r>
            <w:fldChar w:fldCharType="begin"/>
          </w:r>
          <w:r>
            <w:instrText xml:space="preserve"> PAGEREF _Toc31709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_Toc13049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2.Mybatis是什么</w:t>
          </w:r>
          <w:r>
            <w:tab/>
          </w:r>
          <w:r>
            <w:fldChar w:fldCharType="begin"/>
          </w:r>
          <w:r>
            <w:instrText xml:space="preserve"> PAGEREF _Toc13049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_Toc13645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Mybatis结构搭建：</w:t>
          </w:r>
          <w:r>
            <w:tab/>
          </w:r>
          <w:r>
            <w:fldChar w:fldCharType="begin"/>
          </w:r>
          <w:r>
            <w:instrText xml:space="preserve"> PAGEREF _Toc13645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_Toc5642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Mybatis全局配置SqlMapConfig.xml</w:t>
          </w:r>
          <w:r>
            <w:tab/>
          </w:r>
          <w:r>
            <w:fldChar w:fldCharType="begin"/>
          </w:r>
          <w:r>
            <w:instrText xml:space="preserve"> PAGEREF _Toc5642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_Toc24730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sql语句配置文件</w:t>
          </w:r>
          <w:r>
            <w:tab/>
          </w:r>
          <w:r>
            <w:fldChar w:fldCharType="begin"/>
          </w:r>
          <w:r>
            <w:instrText xml:space="preserve"> PAGEREF _Toc24730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_Toc3780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Mysql自增主键返回</w:t>
          </w:r>
          <w:r>
            <w:tab/>
          </w:r>
          <w:r>
            <w:fldChar w:fldCharType="begin"/>
          </w:r>
          <w:r>
            <w:instrText xml:space="preserve"> PAGEREF _Toc3780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_Toc7720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Mysql非自增主键值返回。</w:t>
          </w:r>
          <w:r>
            <w:tab/>
          </w:r>
          <w:r>
            <w:fldChar w:fldCharType="begin"/>
          </w:r>
          <w:r>
            <w:instrText xml:space="preserve"> PAGEREF _Toc7720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_Toc6150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通过oracle序列生成主键</w:t>
          </w:r>
          <w:r>
            <w:tab/>
          </w:r>
          <w:r>
            <w:fldChar w:fldCharType="begin"/>
          </w:r>
          <w:r>
            <w:instrText xml:space="preserve"> PAGEREF _Toc6150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_Toc4410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原始Dao层书写</w:t>
          </w:r>
          <w:r>
            <w:tab/>
          </w:r>
          <w:r>
            <w:fldChar w:fldCharType="begin"/>
          </w:r>
          <w:r>
            <w:instrText xml:space="preserve"> PAGEREF _Toc4410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_Toc5218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测试类</w:t>
          </w:r>
          <w:r>
            <w:tab/>
          </w:r>
          <w:r>
            <w:fldChar w:fldCharType="begin"/>
          </w:r>
          <w:r>
            <w:instrText xml:space="preserve"> PAGEREF _Toc5218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_Toc5394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Mapper代理接口开发</w:t>
          </w:r>
          <w:r>
            <w:tab/>
          </w:r>
          <w:r>
            <w:fldChar w:fldCharType="begin"/>
          </w:r>
          <w:r>
            <w:instrText xml:space="preserve"> PAGEREF _Toc5394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_Toc12603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Mybatis内部实现原理</w:t>
          </w:r>
          <w:r>
            <w:tab/>
          </w:r>
          <w:r>
            <w:fldChar w:fldCharType="begin"/>
          </w:r>
          <w:r>
            <w:instrText xml:space="preserve"> PAGEREF _Toc12603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Mybatis代理接口存在的问题</w:t>
          </w:r>
          <w:r>
            <w:tab/>
          </w:r>
          <w:r>
            <w:fldChar w:fldCharType="begin"/>
          </w:r>
          <w:r>
            <w:instrText xml:space="preserve"> PAGEREF _Toc3076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_Toc4112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SqlMapConfig.xml</w:t>
          </w:r>
          <w:r>
            <w:tab/>
          </w:r>
          <w:r>
            <w:fldChar w:fldCharType="begin"/>
          </w:r>
          <w:r>
            <w:instrText xml:space="preserve"> PAGEREF _Toc4112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_Toc8230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properties属性</w:t>
          </w:r>
          <w:r>
            <w:tab/>
          </w:r>
          <w:r>
            <w:fldChar w:fldCharType="begin"/>
          </w:r>
          <w:r>
            <w:instrText xml:space="preserve"> PAGEREF _Toc8230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_Toc20199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Setting 全局配置参数</w:t>
          </w:r>
          <w:r>
            <w:tab/>
          </w:r>
          <w:r>
            <w:fldChar w:fldCharType="begin"/>
          </w:r>
          <w:r>
            <w:instrText xml:space="preserve"> PAGEREF _Toc20199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_Toc19079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typeAliases 定义别名</w:t>
          </w:r>
          <w:r>
            <w:tab/>
          </w:r>
          <w:r>
            <w:fldChar w:fldCharType="begin"/>
          </w:r>
          <w:r>
            <w:instrText xml:space="preserve"> PAGEREF _Toc19079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_Toc4398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Mabits默认支持的别名有</w:t>
          </w:r>
          <w:r>
            <w:tab/>
          </w:r>
          <w:r>
            <w:fldChar w:fldCharType="begin"/>
          </w:r>
          <w:r>
            <w:instrText xml:space="preserve"> PAGEREF _Toc4398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_Toc23826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自定义别名</w:t>
          </w:r>
          <w:r>
            <w:tab/>
          </w:r>
          <w:r>
            <w:fldChar w:fldCharType="begin"/>
          </w:r>
          <w:r>
            <w:instrText xml:space="preserve"> PAGEREF _Toc23826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_Toc29841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TypeHandlers类型处理器</w:t>
          </w:r>
          <w:r>
            <w:tab/>
          </w:r>
          <w:r>
            <w:fldChar w:fldCharType="begin"/>
          </w:r>
          <w:r>
            <w:instrText xml:space="preserve"> PAGEREF _Toc29841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_Toc27777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Mapper加载映射文件</w:t>
          </w:r>
          <w:r>
            <w:tab/>
          </w:r>
          <w:r>
            <w:fldChar w:fldCharType="begin"/>
          </w:r>
          <w:r>
            <w:instrText xml:space="preserve"> PAGEREF _Toc27777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_Toc31125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单个xml文件的加载</w:t>
          </w:r>
          <w:r>
            <w:tab/>
          </w:r>
          <w:r>
            <w:fldChar w:fldCharType="begin"/>
          </w:r>
          <w:r>
            <w:instrText xml:space="preserve"> PAGEREF _Toc31125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_Toc8986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多个xml文件批量加载</w:t>
          </w:r>
          <w:r>
            <w:tab/>
          </w:r>
          <w:r>
            <w:fldChar w:fldCharType="begin"/>
          </w:r>
          <w:r>
            <w:instrText xml:space="preserve"> PAGEREF _Toc8986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_Toc26106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输出映射</w:t>
          </w:r>
          <w:r>
            <w:tab/>
          </w:r>
          <w:r>
            <w:fldChar w:fldCharType="begin"/>
          </w:r>
          <w:r>
            <w:instrText xml:space="preserve"> PAGEREF _Toc26106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1.resultType：输出结果表中的列名和类属性名相同，则可以映射成功</w:t>
          </w:r>
          <w:r>
            <w:tab/>
          </w:r>
          <w:r>
            <w:fldChar w:fldCharType="begin"/>
          </w:r>
          <w:r>
            <w:instrText xml:space="preserve"> PAGEREF _Toc2560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_Toc5932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2.resultMap：输出结果表中的列名和类属性名不相同，则可以通过resultMap进行高级映射</w:t>
          </w:r>
          <w:r>
            <w:tab/>
          </w:r>
          <w:r>
            <w:fldChar w:fldCharType="begin"/>
          </w:r>
          <w:r>
            <w:instrText xml:space="preserve"> PAGEREF _Toc5932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动态sql操作</w:t>
          </w:r>
          <w:r>
            <w:tab/>
          </w:r>
          <w:r>
            <w:fldChar w:fldCharType="begin"/>
          </w:r>
          <w:r>
            <w:instrText xml:space="preserve"> PAGEREF _Toc1632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_Toc11601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1.If判断 不需要占位符</w:t>
          </w:r>
          <w:r>
            <w:tab/>
          </w:r>
          <w:r>
            <w:fldChar w:fldCharType="begin"/>
          </w:r>
          <w:r>
            <w:instrText xml:space="preserve"> PAGEREF _Toc11601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_Toc28871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 &lt;where&gt;&lt;/where&gt;  针对语句中的第一个and  多则删除，少则添加。</w:t>
          </w:r>
          <w:r>
            <w:tab/>
          </w:r>
          <w:r>
            <w:fldChar w:fldCharType="begin"/>
          </w:r>
          <w:r>
            <w:instrText xml:space="preserve"> PAGEREF _Toc28871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_Toc31670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3.sql片段</w:t>
          </w:r>
          <w:r>
            <w:tab/>
          </w:r>
          <w:r>
            <w:fldChar w:fldCharType="begin"/>
          </w:r>
          <w:r>
            <w:instrText xml:space="preserve"> PAGEREF _Toc31670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_Toc8290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定义sql片段。</w:t>
          </w:r>
          <w:r>
            <w:tab/>
          </w:r>
          <w:r>
            <w:fldChar w:fldCharType="begin"/>
          </w:r>
          <w:r>
            <w:instrText xml:space="preserve"> PAGEREF _Toc8290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_Toc20902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引用sql片段</w:t>
          </w:r>
          <w:r>
            <w:tab/>
          </w:r>
          <w:r>
            <w:fldChar w:fldCharType="begin"/>
          </w:r>
          <w:r>
            <w:instrText xml:space="preserve"> PAGEREF _Toc20902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_Toc20723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如果引用其他配置文件的sql片段，则需要加上namespace</w:t>
          </w:r>
          <w:r>
            <w:tab/>
          </w:r>
          <w:r>
            <w:fldChar w:fldCharType="begin"/>
          </w:r>
          <w:r>
            <w:instrText xml:space="preserve"> PAGEREF _Toc20723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_Toc1774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 foreach标签</w:t>
          </w:r>
          <w:r>
            <w:tab/>
          </w:r>
          <w:r>
            <w:fldChar w:fldCharType="begin"/>
          </w:r>
          <w:r>
            <w:instrText xml:space="preserve"> PAGEREF _Toc1774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_Toc16836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关系映射</w:t>
          </w:r>
          <w:r>
            <w:tab/>
          </w:r>
          <w:r>
            <w:fldChar w:fldCharType="begin"/>
          </w:r>
          <w:r>
            <w:instrText xml:space="preserve"> PAGEREF _Toc16836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_Toc20897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数据库分析</w:t>
          </w:r>
          <w:r>
            <w:tab/>
          </w:r>
          <w:r>
            <w:fldChar w:fldCharType="begin"/>
          </w:r>
          <w:r>
            <w:instrText xml:space="preserve"> PAGEREF _Toc20897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_Toc7391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一对一查询，关联查询两个表</w:t>
          </w:r>
          <w:r>
            <w:tab/>
          </w:r>
          <w:r>
            <w:fldChar w:fldCharType="begin"/>
          </w:r>
          <w:r>
            <w:instrText xml:space="preserve"> PAGEREF _Toc7391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_Toc22230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一对多</w:t>
          </w:r>
          <w:r>
            <w:tab/>
          </w:r>
          <w:r>
            <w:fldChar w:fldCharType="begin"/>
          </w:r>
          <w:r>
            <w:instrText xml:space="preserve"> PAGEREF _Toc22230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_Toc29008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ResultMap的继承</w:t>
          </w:r>
          <w:r>
            <w:tab/>
          </w:r>
          <w:r>
            <w:fldChar w:fldCharType="begin"/>
          </w:r>
          <w:r>
            <w:instrText xml:space="preserve"> PAGEREF _Toc29008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_Toc13940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多对多</w:t>
          </w:r>
          <w:r>
            <w:tab/>
          </w:r>
          <w:r>
            <w:fldChar w:fldCharType="begin"/>
          </w:r>
          <w:r>
            <w:instrText xml:space="preserve"> PAGEREF _Toc13940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_Toc8260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resultMap编写</w:t>
          </w:r>
          <w:r>
            <w:tab/>
          </w:r>
          <w:r>
            <w:fldChar w:fldCharType="begin"/>
          </w:r>
          <w:r>
            <w:instrText xml:space="preserve"> PAGEREF _Toc8260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_Toc4684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对应pojo类</w:t>
          </w:r>
          <w:r>
            <w:tab/>
          </w:r>
          <w:r>
            <w:fldChar w:fldCharType="begin"/>
          </w:r>
          <w:r>
            <w:instrText xml:space="preserve"> PAGEREF _Toc4684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_Toc23611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结果</w:t>
          </w:r>
          <w:r>
            <w:tab/>
          </w:r>
          <w:r>
            <w:fldChar w:fldCharType="begin"/>
          </w:r>
          <w:r>
            <w:instrText xml:space="preserve"> PAGEREF _Toc23611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_Toc21262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总结</w:t>
          </w:r>
          <w:r>
            <w:tab/>
          </w:r>
          <w:r>
            <w:fldChar w:fldCharType="begin"/>
          </w:r>
          <w:r>
            <w:instrText xml:space="preserve"> PAGEREF _Toc21262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_Toc4773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延迟加载</w:t>
          </w:r>
          <w:r>
            <w:tab/>
          </w:r>
          <w:r>
            <w:fldChar w:fldCharType="begin"/>
          </w:r>
          <w:r>
            <w:instrText xml:space="preserve"> PAGEREF _Toc4773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_Toc16862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 什么是延迟加载</w:t>
          </w:r>
          <w:r>
            <w:tab/>
          </w:r>
          <w:r>
            <w:fldChar w:fldCharType="begin"/>
          </w:r>
          <w:r>
            <w:instrText xml:space="preserve"> PAGEREF _Toc16862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_Toc7081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 例子</w:t>
          </w:r>
          <w:r>
            <w:tab/>
          </w:r>
          <w:r>
            <w:fldChar w:fldCharType="begin"/>
          </w:r>
          <w:r>
            <w:instrText xml:space="preserve"> PAGEREF _Toc7081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两条语句：</w:t>
          </w:r>
          <w:r>
            <w:tab/>
          </w:r>
          <w:r>
            <w:fldChar w:fldCharType="begin"/>
          </w:r>
          <w:r>
            <w:instrText xml:space="preserve"> PAGEREF _Toc913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_Toc10474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resultMap</w:t>
          </w:r>
          <w:r>
            <w:tab/>
          </w:r>
          <w:r>
            <w:fldChar w:fldCharType="begin"/>
          </w:r>
          <w:r>
            <w:instrText xml:space="preserve"> PAGEREF _Toc10474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_Toc10975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全局配置</w:t>
          </w:r>
          <w:r>
            <w:tab/>
          </w:r>
          <w:r>
            <w:fldChar w:fldCharType="begin"/>
          </w:r>
          <w:r>
            <w:instrText xml:space="preserve"> PAGEREF _Toc10975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_Toc29556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测试</w:t>
          </w:r>
          <w:r>
            <w:tab/>
          </w:r>
          <w:r>
            <w:fldChar w:fldCharType="begin"/>
          </w:r>
          <w:r>
            <w:instrText xml:space="preserve"> PAGEREF _Toc29556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 总结</w:t>
          </w:r>
          <w:r>
            <w:tab/>
          </w:r>
          <w:r>
            <w:fldChar w:fldCharType="begin"/>
          </w:r>
          <w:r>
            <w:instrText xml:space="preserve"> PAGEREF _Toc263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_Toc27211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查询缓存</w:t>
          </w:r>
          <w:r>
            <w:tab/>
          </w:r>
          <w:r>
            <w:fldChar w:fldCharType="begin"/>
          </w:r>
          <w:r>
            <w:instrText xml:space="preserve"> PAGEREF _Toc27211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_Toc24762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一级缓存</w:t>
          </w:r>
          <w:r>
            <w:tab/>
          </w:r>
          <w:r>
            <w:fldChar w:fldCharType="begin"/>
          </w:r>
          <w:r>
            <w:instrText xml:space="preserve"> PAGEREF _Toc24762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_Toc28201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缓存测试</w:t>
          </w:r>
          <w:r>
            <w:tab/>
          </w:r>
          <w:r>
            <w:fldChar w:fldCharType="begin"/>
          </w:r>
          <w:r>
            <w:instrText xml:space="preserve"> PAGEREF _Toc28201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应用场景</w:t>
          </w:r>
          <w:r>
            <w:tab/>
          </w:r>
          <w:r>
            <w:fldChar w:fldCharType="begin"/>
          </w:r>
          <w:r>
            <w:instrText xml:space="preserve"> PAGEREF _Toc7505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_Toc19567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二级缓存</w:t>
          </w:r>
          <w:r>
            <w:tab/>
          </w:r>
          <w:r>
            <w:fldChar w:fldCharType="begin"/>
          </w:r>
          <w:r>
            <w:instrText xml:space="preserve"> PAGEREF _Toc19567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开启二级缓存</w:t>
          </w:r>
          <w:r>
            <w:tab/>
          </w:r>
          <w:r>
            <w:fldChar w:fldCharType="begin"/>
          </w:r>
          <w:r>
            <w:instrText xml:space="preserve"> PAGEREF _Toc135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_Toc31316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Pojo类进行序列化</w:t>
          </w:r>
          <w:r>
            <w:tab/>
          </w:r>
          <w:r>
            <w:fldChar w:fldCharType="begin"/>
          </w:r>
          <w:r>
            <w:instrText xml:space="preserve"> PAGEREF _Toc31316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_Toc31583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测试</w:t>
          </w:r>
          <w:r>
            <w:tab/>
          </w:r>
          <w:r>
            <w:fldChar w:fldCharType="begin"/>
          </w:r>
          <w:r>
            <w:instrText xml:space="preserve"> PAGEREF _Toc31583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_Toc23253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针对某条sql语句不使用二级缓存</w:t>
          </w:r>
          <w:r>
            <w:tab/>
          </w:r>
          <w:r>
            <w:fldChar w:fldCharType="begin"/>
          </w:r>
          <w:r>
            <w:instrText xml:space="preserve"> PAGEREF _Toc23253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_Toc19164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清除缓存</w:t>
          </w:r>
          <w:r>
            <w:tab/>
          </w:r>
          <w:r>
            <w:fldChar w:fldCharType="begin"/>
          </w:r>
          <w:r>
            <w:instrText xml:space="preserve"> PAGEREF _Toc19164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_Toc27902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其他设置</w:t>
          </w:r>
          <w:r>
            <w:tab/>
          </w:r>
          <w:r>
            <w:fldChar w:fldCharType="begin"/>
          </w:r>
          <w:r>
            <w:instrText xml:space="preserve"> PAGEREF _Toc27902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_Toc6055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（二级缓存）Spring整合ehcache（分布式缓存）</w:t>
          </w:r>
          <w:r>
            <w:tab/>
          </w:r>
          <w:r>
            <w:fldChar w:fldCharType="begin"/>
          </w:r>
          <w:r>
            <w:instrText xml:space="preserve"> PAGEREF _Toc6055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_Toc28020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应用场景</w:t>
          </w:r>
          <w:r>
            <w:tab/>
          </w:r>
          <w:r>
            <w:fldChar w:fldCharType="begin"/>
          </w:r>
          <w:r>
            <w:instrText xml:space="preserve"> PAGEREF _Toc28020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_Toc4070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局限性</w:t>
          </w:r>
          <w:r>
            <w:tab/>
          </w:r>
          <w:r>
            <w:fldChar w:fldCharType="begin"/>
          </w:r>
          <w:r>
            <w:instrText xml:space="preserve"> PAGEREF _Toc4070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_Toc3443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Mybatis和spring整合</w:t>
          </w:r>
          <w:r>
            <w:tab/>
          </w:r>
          <w:r>
            <w:fldChar w:fldCharType="begin"/>
          </w:r>
          <w:r>
            <w:instrText xml:space="preserve"> PAGEREF _Toc3443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_Toc13519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整合思想</w:t>
          </w:r>
          <w:r>
            <w:tab/>
          </w:r>
          <w:r>
            <w:fldChar w:fldCharType="begin"/>
          </w:r>
          <w:r>
            <w:instrText xml:space="preserve"> PAGEREF _Toc13519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_Toc12958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步骤</w:t>
          </w:r>
          <w:r>
            <w:tab/>
          </w:r>
          <w:r>
            <w:fldChar w:fldCharType="begin"/>
          </w:r>
          <w:r>
            <w:instrText xml:space="preserve"> PAGEREF _Toc12958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outlineLvl w:val="8"/>
            <w:rPr>
              <w:rFonts w:hint="eastAsia"/>
              <w:lang w:val="en-US" w:eastAsia="zh-CN"/>
            </w:rPr>
          </w:pPr>
        </w:p>
      </w:sdtContent>
    </w:sdt>
    <w:p>
      <w:pPr>
        <w:pStyle w:val="2"/>
        <w:jc w:val="center"/>
        <w:rPr>
          <w:rFonts w:hint="eastAsia"/>
          <w:lang w:val="en-US" w:eastAsia="zh-CN"/>
        </w:rPr>
      </w:pPr>
      <w:bookmarkStart w:id="1" w:name="_Toc32469"/>
      <w:r>
        <w:rPr>
          <w:rFonts w:hint="eastAsia"/>
          <w:lang w:val="en-US" w:eastAsia="zh-CN"/>
        </w:rPr>
        <w:t>1.Mybatis应用场景</w:t>
      </w:r>
      <w:bookmarkEnd w:id="1"/>
    </w:p>
    <w:p>
      <w:pPr>
        <w:pStyle w:val="3"/>
        <w:rPr>
          <w:rFonts w:hint="eastAsia"/>
          <w:lang w:val="en-US" w:eastAsia="zh-CN"/>
        </w:rPr>
      </w:pPr>
      <w:bookmarkStart w:id="2" w:name="_Toc1845"/>
      <w:r>
        <w:rPr>
          <w:rFonts w:hint="eastAsia"/>
          <w:lang w:val="en-US" w:eastAsia="zh-CN"/>
        </w:rPr>
        <w:t>Mybatis 和hibernate 的区别和应用场景</w:t>
      </w:r>
      <w:bookmarkEnd w:id="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76500"/>
            <wp:effectExtent l="0" t="0" r="5715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" w:name="_Toc29335"/>
      <w:r>
        <w:rPr>
          <w:rFonts w:hint="eastAsia"/>
          <w:lang w:val="en-US" w:eastAsia="zh-CN"/>
        </w:rPr>
        <w:t>课程</w:t>
      </w:r>
      <w:bookmarkEnd w:id="3"/>
    </w:p>
    <w:p>
      <w:r>
        <w:drawing>
          <wp:inline distT="0" distB="0" distL="114300" distR="114300">
            <wp:extent cx="5269230" cy="2825115"/>
            <wp:effectExtent l="0" t="0" r="762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6250" cy="1838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prepareStatment：预编译：statment发送一条sql语句，在数据库端进行编译，然后将编译的结果放在缓存中，如果再次请求的是同一条sql语句，则不会再次编译。提高了程序的性能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" w:name="_Toc31709"/>
      <w:r>
        <w:rPr>
          <w:rFonts w:hint="eastAsia"/>
          <w:lang w:val="en-US" w:eastAsia="zh-CN"/>
        </w:rPr>
        <w:t>原生态的jdbc遇到的问题</w:t>
      </w:r>
      <w:bookmarkEnd w:id="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51760"/>
            <wp:effectExtent l="0" t="0" r="9525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5" w:name="_Toc13049"/>
      <w:r>
        <w:rPr>
          <w:rFonts w:hint="eastAsia"/>
          <w:lang w:val="en-US" w:eastAsia="zh-CN"/>
        </w:rPr>
        <w:t>2.Mybatis是什么</w:t>
      </w:r>
      <w:bookmarkEnd w:id="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03220"/>
            <wp:effectExtent l="0" t="0" r="381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47925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03145"/>
            <wp:effectExtent l="0" t="0" r="571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6" w:name="_Toc13645"/>
      <w:r>
        <w:rPr>
          <w:rFonts w:hint="eastAsia"/>
          <w:lang w:val="en-US" w:eastAsia="zh-CN"/>
        </w:rPr>
        <w:t>Mybatis结构搭建：</w:t>
      </w:r>
      <w:bookmarkEnd w:id="6"/>
    </w:p>
    <w:p>
      <w:r>
        <w:drawing>
          <wp:inline distT="0" distB="0" distL="114300" distR="114300">
            <wp:extent cx="4238625" cy="45815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7" w:name="_Toc5642"/>
      <w:r>
        <w:rPr>
          <w:rFonts w:hint="eastAsia"/>
          <w:lang w:val="en-US" w:eastAsia="zh-CN"/>
        </w:rPr>
        <w:t>Mybatis全局配置SqlMapConfig.xml</w:t>
      </w:r>
      <w:bookmarkEnd w:id="7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&lt;?xml version="1.0" encoding="UTF-8" ?&gt;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&lt;!DOCTYPE configuration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PUBLIC "-//mybatis.org//DTD Config 3.0//EN"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"http://mybatis.org/dtd/mybatis-3-config.dtd"&gt;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&lt;configuration&gt;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&lt;environments default="development"&gt;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&lt;environment id="development"&gt;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&lt;transactionManager type="JDBC"/&gt;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&lt;dataSource type="POOLED"&gt;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&lt;property name="driver" value="com.mysql.jdbc.Driver"/&gt;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&lt;property name="url" value="jdbc:mysql://localhost:3306/springboottest"/&gt;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&lt;property name="username" value="root"/&gt;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&lt;property name="password" value="woshige2b"/&gt;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&lt;/dataSource&gt;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&lt;/environment&gt;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&lt;/environments&gt;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&lt;mappers&gt;</w:t>
            </w:r>
          </w:p>
          <w:p>
            <w:pPr>
              <w:rPr>
                <w:rFonts w:hint="eastAsia"/>
                <w:sz w:val="21"/>
                <w:szCs w:val="21"/>
              </w:rPr>
            </w:pPr>
          </w:p>
          <w:p>
            <w:pPr>
              <w:rPr>
                <w:rFonts w:hint="eastAsia"/>
                <w:sz w:val="21"/>
                <w:szCs w:val="21"/>
              </w:rPr>
            </w:pP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&lt;mapper resource="org/mybatis/example/BlogMapper.xml"/&gt;</w:t>
            </w:r>
          </w:p>
          <w:p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&lt;/mappers&gt;</w:t>
            </w:r>
          </w:p>
          <w:p>
            <w:pPr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</w:rPr>
              <w:t>&lt;/configuration&gt;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" w:name="_Toc24730"/>
      <w:r>
        <w:rPr>
          <w:rFonts w:hint="eastAsia"/>
          <w:lang w:val="en-US" w:eastAsia="zh-CN"/>
        </w:rPr>
        <w:t>sql语句配置文件</w:t>
      </w:r>
      <w:bookmarkEnd w:id="8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682240"/>
                  <wp:effectExtent l="0" t="0" r="8255" b="381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682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ParameterType：如果输入类型是简单类型且只有一个，则占位符内的标识符可以自拟。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resultType：只允许为po对象或者是简单类型。不存在list等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#{} 和${} 的区别：1.是否防sql注入  2.是否存在单引号  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视频讲的：在只有一个简单类型参数的前提下， ${}内的标识符只能用value   #{}内的标识符可以任意  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传入为单个简单类型参数，${}内的标识符只能用value   #{}内的标识符可以任意  。</w:t>
            </w:r>
          </w:p>
          <w:p>
            <w:pPr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传入多个简单类型参数，需要用@param定义接口上方法的参数，指定属性名</w:t>
            </w:r>
          </w:p>
          <w:p>
            <w:pPr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传入复杂类型，</w:t>
            </w:r>
          </w:p>
          <w:p>
            <w:pPr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如pojo类，则用属性名称表示 如User类中有属性那么，用#{name}</w:t>
            </w:r>
          </w:p>
          <w:p>
            <w:pPr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如list类，collection=</w:t>
            </w:r>
            <w:r>
              <w:rPr>
                <w:rFonts w:hint="default"/>
                <w:color w:val="C00000"/>
                <w:lang w:val="en-US" w:eastAsia="zh-CN"/>
              </w:rPr>
              <w:t>”</w:t>
            </w:r>
            <w:r>
              <w:rPr>
                <w:rFonts w:hint="eastAsia"/>
                <w:color w:val="C00000"/>
                <w:lang w:val="en-US" w:eastAsia="zh-CN"/>
              </w:rPr>
              <w:t>list</w:t>
            </w:r>
            <w:r>
              <w:rPr>
                <w:rFonts w:hint="default"/>
                <w:color w:val="C00000"/>
                <w:lang w:val="en-US" w:eastAsia="zh-CN"/>
              </w:rPr>
              <w:t>”</w:t>
            </w:r>
            <w:r>
              <w:rPr>
                <w:rFonts w:hint="eastAsia"/>
                <w:color w:val="C00000"/>
                <w:lang w:val="en-US" w:eastAsia="zh-CN"/>
              </w:rPr>
              <w:t xml:space="preserve">  或者用@param可以自定义collection的值。</w:t>
            </w:r>
          </w:p>
          <w:p>
            <w:pPr>
              <w:rPr>
                <w:rFonts w:hint="eastAsia"/>
                <w:color w:val="C00000"/>
                <w:lang w:val="en-US" w:eastAsia="zh-CN"/>
              </w:rPr>
            </w:pPr>
            <w:r>
              <w:rPr>
                <w:rFonts w:hint="eastAsia"/>
                <w:color w:val="C00000"/>
                <w:lang w:val="en-US" w:eastAsia="zh-CN"/>
              </w:rPr>
              <w:t>如map类，使用key  ，如map.put(</w:t>
            </w:r>
            <w:r>
              <w:rPr>
                <w:rFonts w:hint="default"/>
                <w:color w:val="C00000"/>
                <w:lang w:val="en-US" w:eastAsia="zh-CN"/>
              </w:rPr>
              <w:t>“</w:t>
            </w:r>
            <w:r>
              <w:rPr>
                <w:rFonts w:hint="eastAsia"/>
                <w:color w:val="C00000"/>
                <w:lang w:val="en-US" w:eastAsia="zh-CN"/>
              </w:rPr>
              <w:t>key</w:t>
            </w:r>
            <w:r>
              <w:rPr>
                <w:rFonts w:hint="default"/>
                <w:color w:val="C00000"/>
                <w:lang w:val="en-US" w:eastAsia="zh-CN"/>
              </w:rPr>
              <w:t>”</w:t>
            </w:r>
            <w:r>
              <w:rPr>
                <w:rFonts w:hint="eastAsia"/>
                <w:color w:val="C00000"/>
                <w:lang w:val="en-US" w:eastAsia="zh-CN"/>
              </w:rPr>
              <w:t>,</w:t>
            </w:r>
            <w:r>
              <w:rPr>
                <w:rFonts w:hint="default"/>
                <w:color w:val="C00000"/>
                <w:lang w:val="en-US" w:eastAsia="zh-CN"/>
              </w:rPr>
              <w:t>”</w:t>
            </w:r>
            <w:r>
              <w:rPr>
                <w:rFonts w:hint="eastAsia"/>
                <w:color w:val="C00000"/>
                <w:lang w:val="en-US" w:eastAsia="zh-CN"/>
              </w:rPr>
              <w:t>value</w:t>
            </w:r>
            <w:r>
              <w:rPr>
                <w:rFonts w:hint="default"/>
                <w:color w:val="C00000"/>
                <w:lang w:val="en-US" w:eastAsia="zh-CN"/>
              </w:rPr>
              <w:t>”</w:t>
            </w:r>
            <w:r>
              <w:rPr>
                <w:rFonts w:hint="eastAsia"/>
                <w:color w:val="C00000"/>
                <w:lang w:val="en-US" w:eastAsia="zh-CN"/>
              </w:rPr>
              <w:t>); 则用#{key}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bookmarkStart w:id="73" w:name="_GoBack"/>
            <w:bookmarkEnd w:id="73"/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ind w:firstLine="480" w:firstLineChars="200"/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</w:rPr>
        <w:t>最后，解释下，什么叫“在</w:t>
      </w: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</w:rPr>
        <w:t>build path中”？你可以这么理解，eclipse中，在build path下的类可以被编译运行，在build path下的配置文件可以被类以相对路径直接读写。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" w:name="_Toc3780"/>
      <w:r>
        <w:rPr>
          <w:rFonts w:hint="eastAsia"/>
          <w:lang w:val="en-US" w:eastAsia="zh-CN"/>
        </w:rPr>
        <w:t>Mysql自增主键返回</w:t>
      </w:r>
      <w:bookmarkEnd w:id="9"/>
    </w:p>
    <w:p>
      <w:pP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olor w:val="4F4F4F"/>
          <w:spacing w:val="0"/>
          <w:sz w:val="24"/>
          <w:szCs w:val="24"/>
          <w:shd w:val="clear" w:fill="FFFFFF"/>
          <w:lang w:val="en-US" w:eastAsia="zh-CN"/>
        </w:rPr>
        <w:t>原理：I</w:t>
      </w: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  <w:t>nsert语句之后，返回自增主键的值。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  <w:t>需求：存在外键联系的表，在插入主表数据后，需要返回插入数据的主键的值（数据库通过自增的形式），然后将主键充当外键和其他信息存入到其他表中。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Sql语句</w:t>
            </w:r>
          </w:p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4F4F4F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2197735"/>
                  <wp:effectExtent l="0" t="0" r="9525" b="12065"/>
                  <wp:docPr id="1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97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ind w:firstLine="420" w:firstLineChars="20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得到的主键值保存在传入的po对象内，  在此例子中，主键值保存在传入参数为User类型的对象中。</w:t>
            </w:r>
          </w:p>
        </w:tc>
      </w:tr>
    </w:tbl>
    <w:p>
      <w:pP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" w:name="_Toc7720"/>
      <w:r>
        <w:rPr>
          <w:rFonts w:hint="eastAsia"/>
          <w:lang w:val="en-US" w:eastAsia="zh-CN"/>
        </w:rPr>
        <w:t>Mysql非自增主键值返回。</w:t>
      </w:r>
      <w:bookmarkEnd w:id="10"/>
    </w:p>
    <w:p>
      <w:pP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  <w:t>前提：使用的是mysql的uuid，且主键类型为 String 长度为35。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4F4F4F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973455"/>
                  <wp:effectExtent l="0" t="0" r="8255" b="17145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973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tabs>
          <w:tab w:val="left" w:pos="748"/>
        </w:tabs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" w:name="_Toc6150"/>
      <w:r>
        <w:rPr>
          <w:rFonts w:hint="eastAsia"/>
          <w:lang w:val="en-US" w:eastAsia="zh-CN"/>
        </w:rPr>
        <w:t>通过oracle序列生成主键</w:t>
      </w:r>
      <w:bookmarkEnd w:id="11"/>
    </w:p>
    <w:p>
      <w:pPr>
        <w:tabs>
          <w:tab w:val="left" w:pos="748"/>
        </w:tabs>
      </w:pPr>
      <w:r>
        <w:drawing>
          <wp:inline distT="0" distB="0" distL="114300" distR="114300">
            <wp:extent cx="5274310" cy="1090295"/>
            <wp:effectExtent l="0" t="0" r="2540" b="1460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48"/>
        </w:tabs>
      </w:pPr>
    </w:p>
    <w:p>
      <w:pPr>
        <w:pStyle w:val="3"/>
        <w:rPr>
          <w:rFonts w:hint="eastAsia"/>
          <w:lang w:val="en-US" w:eastAsia="zh-CN"/>
        </w:rPr>
      </w:pPr>
      <w:bookmarkStart w:id="12" w:name="_Toc4410"/>
      <w:r>
        <w:rPr>
          <w:rFonts w:hint="eastAsia"/>
          <w:lang w:val="en-US" w:eastAsia="zh-CN"/>
        </w:rPr>
        <w:t>原始Dao层书写</w:t>
      </w:r>
      <w:bookmarkEnd w:id="12"/>
    </w:p>
    <w:p>
      <w:r>
        <w:drawing>
          <wp:inline distT="0" distB="0" distL="114300" distR="114300">
            <wp:extent cx="5269230" cy="2545715"/>
            <wp:effectExtent l="0" t="0" r="7620" b="698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3" w:name="_Toc5218"/>
      <w:r>
        <w:rPr>
          <w:rFonts w:hint="eastAsia"/>
          <w:lang w:val="en-US" w:eastAsia="zh-CN"/>
        </w:rPr>
        <w:t>测试类</w:t>
      </w:r>
      <w:bookmarkEnd w:id="13"/>
    </w:p>
    <w:p>
      <w:r>
        <w:drawing>
          <wp:inline distT="0" distB="0" distL="114300" distR="114300">
            <wp:extent cx="5273040" cy="3150235"/>
            <wp:effectExtent l="0" t="0" r="3810" b="1206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原始Dao开发的总结</w:t>
      </w:r>
    </w:p>
    <w:p>
      <w:r>
        <w:drawing>
          <wp:inline distT="0" distB="0" distL="114300" distR="114300">
            <wp:extent cx="5274310" cy="1260475"/>
            <wp:effectExtent l="0" t="0" r="2540" b="1587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14" w:name="_Toc5394"/>
      <w:r>
        <w:rPr>
          <w:rFonts w:hint="eastAsia"/>
          <w:lang w:val="en-US" w:eastAsia="zh-CN"/>
        </w:rPr>
        <w:t>Mapper代理接口开发</w:t>
      </w:r>
      <w:bookmarkEnd w:id="1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537845"/>
            <wp:effectExtent l="0" t="0" r="7620" b="146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19120"/>
            <wp:effectExtent l="0" t="0" r="5715" b="508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" w:name="_Toc12603"/>
      <w:r>
        <w:rPr>
          <w:rFonts w:hint="eastAsia"/>
          <w:lang w:val="en-US" w:eastAsia="zh-CN"/>
        </w:rPr>
        <w:t>Mybatis内部实现原理</w:t>
      </w:r>
      <w:bookmarkEnd w:id="15"/>
    </w:p>
    <w:p>
      <w:r>
        <w:drawing>
          <wp:inline distT="0" distB="0" distL="114300" distR="114300">
            <wp:extent cx="5273675" cy="826135"/>
            <wp:effectExtent l="0" t="0" r="3175" b="1206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通过session实现mapper接口，再进行操作。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6" w:name="_Toc3076"/>
      <w:r>
        <w:rPr>
          <w:rFonts w:hint="eastAsia"/>
          <w:lang w:val="en-US" w:eastAsia="zh-CN"/>
        </w:rPr>
        <w:t>Mybatis代理接口存在的问题</w:t>
      </w:r>
      <w:bookmarkEnd w:id="1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1.select问题，怎么知道mybatis内部调用的是selectOne还是selectList。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137920"/>
            <wp:effectExtent l="0" t="0" r="2540" b="508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parameterType 只有一个，传入参数只能为一个？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1.定义包装类型，缺点：需要定义个类或者map对象</w:t>
      </w:r>
    </w:p>
    <w:p>
      <w:r>
        <w:drawing>
          <wp:inline distT="0" distB="0" distL="114300" distR="114300">
            <wp:extent cx="5267325" cy="1141095"/>
            <wp:effectExtent l="0" t="0" r="9525" b="190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2.采用mapper接口中的方法参数采用@param的注解，同时不写parameterType属性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62560"/>
            <wp:effectExtent l="0" t="0" r="6350" b="889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503555"/>
            <wp:effectExtent l="0" t="0" r="3810" b="1079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30910"/>
            <wp:effectExtent l="0" t="0" r="6985" b="254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7" w:name="_Toc4112"/>
      <w:r>
        <w:rPr>
          <w:rFonts w:hint="eastAsia"/>
          <w:lang w:val="en-US" w:eastAsia="zh-CN"/>
        </w:rPr>
        <w:t>SqlMapConfig.xml</w:t>
      </w:r>
      <w:bookmarkEnd w:id="17"/>
    </w:p>
    <w:p>
      <w:pP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" w:name="_Toc8230"/>
      <w:r>
        <w:rPr>
          <w:rFonts w:hint="eastAsia"/>
          <w:lang w:val="en-US" w:eastAsia="zh-CN"/>
        </w:rPr>
        <w:t>properties属性</w:t>
      </w:r>
      <w:bookmarkEnd w:id="18"/>
    </w:p>
    <w:p>
      <w:pP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  <w:t>将连接数据库信息放到properties文件中</w:t>
      </w:r>
    </w:p>
    <w:p>
      <w:r>
        <w:drawing>
          <wp:inline distT="0" distB="0" distL="114300" distR="114300">
            <wp:extent cx="5273675" cy="1684655"/>
            <wp:effectExtent l="0" t="0" r="3175" b="1079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81550" cy="904875"/>
            <wp:effectExtent l="0" t="0" r="0" b="952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10175" cy="2124075"/>
            <wp:effectExtent l="0" t="0" r="9525" b="952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19" w:name="_Toc20199"/>
      <w:r>
        <w:rPr>
          <w:rFonts w:hint="eastAsia"/>
          <w:lang w:val="en-US" w:eastAsia="zh-CN"/>
        </w:rPr>
        <w:t>Setting 全局配置参数</w:t>
      </w:r>
      <w:bookmarkEnd w:id="19"/>
    </w:p>
    <w:p>
      <w:r>
        <w:drawing>
          <wp:inline distT="0" distB="0" distL="114300" distR="114300">
            <wp:extent cx="3933825" cy="1219200"/>
            <wp:effectExtent l="0" t="0" r="9525" b="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rcRect t="3118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0" w:name="_Toc19079"/>
      <w:r>
        <w:rPr>
          <w:rFonts w:hint="eastAsia"/>
          <w:lang w:val="en-US" w:eastAsia="zh-CN"/>
        </w:rPr>
        <w:t>typeAliases 定义别名</w:t>
      </w:r>
      <w:bookmarkEnd w:id="20"/>
    </w:p>
    <w:p>
      <w:pPr>
        <w:pStyle w:val="4"/>
        <w:rPr>
          <w:rFonts w:hint="eastAsia"/>
          <w:lang w:val="en-US" w:eastAsia="zh-CN"/>
        </w:rPr>
      </w:pPr>
      <w:bookmarkStart w:id="21" w:name="_Toc4398"/>
      <w:r>
        <w:rPr>
          <w:rFonts w:hint="eastAsia"/>
          <w:lang w:val="en-US" w:eastAsia="zh-CN"/>
        </w:rPr>
        <w:t>Mabits默认支持的别名有</w:t>
      </w:r>
      <w:bookmarkEnd w:id="21"/>
    </w:p>
    <w:tbl>
      <w:tblPr>
        <w:tblStyle w:val="12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别名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映射的类型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_byte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byte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_long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long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_short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short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_int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_integer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_double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double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_float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float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_boolean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boolean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byte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Byte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long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Long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short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Short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Integer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integer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Integer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double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Double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float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Float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boolean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Boolean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date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decimal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BigDecimal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bigdecimal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BigDecimal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object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Object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map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Map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hashmap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HashMap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list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List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arraylist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ArrayList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collection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Collection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iterator</w:t>
            </w:r>
          </w:p>
        </w:tc>
        <w:tc>
          <w:tcPr>
            <w:tcW w:w="4261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Iterator</w:t>
            </w:r>
          </w:p>
        </w:tc>
      </w:tr>
    </w:tbl>
    <w:p>
      <w:pPr>
        <w:jc w:val="center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2" w:name="_Toc23826"/>
      <w:r>
        <w:rPr>
          <w:rFonts w:hint="eastAsia"/>
          <w:lang w:val="en-US" w:eastAsia="zh-CN"/>
        </w:rPr>
        <w:t>自定义别名</w:t>
      </w:r>
      <w:bookmarkEnd w:id="2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单个类别名设置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402080"/>
            <wp:effectExtent l="0" t="0" r="3810" b="762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批量类别名设置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859155"/>
            <wp:effectExtent l="0" t="0" r="7620" b="17145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3" w:name="_Toc29841"/>
      <w:r>
        <w:rPr>
          <w:rFonts w:hint="eastAsia"/>
          <w:lang w:val="en-US" w:eastAsia="zh-CN"/>
        </w:rPr>
        <w:t>TypeHandlers类型处理器</w:t>
      </w:r>
      <w:bookmarkEnd w:id="23"/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4981575" cy="885825"/>
            <wp:effectExtent l="0" t="0" r="9525" b="9525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4" w:name="_Toc27777"/>
      <w:r>
        <w:rPr>
          <w:rFonts w:hint="eastAsia"/>
          <w:lang w:val="en-US" w:eastAsia="zh-CN"/>
        </w:rPr>
        <w:t>Mapper加载映射文件</w:t>
      </w:r>
      <w:bookmarkEnd w:id="24"/>
    </w:p>
    <w:p>
      <w:pPr>
        <w:pStyle w:val="4"/>
        <w:rPr>
          <w:rFonts w:hint="eastAsia"/>
          <w:lang w:val="en-US" w:eastAsia="zh-CN"/>
        </w:rPr>
      </w:pPr>
      <w:bookmarkStart w:id="25" w:name="_Toc31125"/>
      <w:r>
        <w:rPr>
          <w:rFonts w:hint="eastAsia"/>
          <w:lang w:val="en-US" w:eastAsia="zh-CN"/>
        </w:rPr>
        <w:t>单个xml文件的加载</w:t>
      </w:r>
      <w:bookmarkEnd w:id="25"/>
    </w:p>
    <w:p>
      <w:r>
        <w:drawing>
          <wp:inline distT="0" distB="0" distL="114300" distR="114300">
            <wp:extent cx="5268595" cy="3653155"/>
            <wp:effectExtent l="0" t="0" r="8255" b="444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26" w:name="_Toc8986"/>
      <w:r>
        <w:rPr>
          <w:rFonts w:hint="eastAsia"/>
          <w:lang w:val="en-US" w:eastAsia="zh-CN"/>
        </w:rPr>
        <w:t>多个xml文件批量加载</w:t>
      </w:r>
      <w:bookmarkEnd w:id="26"/>
    </w:p>
    <w:p>
      <w:r>
        <w:drawing>
          <wp:inline distT="0" distB="0" distL="114300" distR="114300">
            <wp:extent cx="5269230" cy="1354455"/>
            <wp:effectExtent l="0" t="0" r="7620" b="17145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要求和&lt;mapper class=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/&gt; 是一样的,同样是需要mapper代理方法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7" w:name="_Toc26106"/>
      <w:r>
        <w:rPr>
          <w:rFonts w:hint="eastAsia"/>
          <w:lang w:val="en-US" w:eastAsia="zh-CN"/>
        </w:rPr>
        <w:t>输出映射</w:t>
      </w:r>
      <w:bookmarkEnd w:id="27"/>
    </w:p>
    <w:p>
      <w:pPr>
        <w:pStyle w:val="3"/>
        <w:rPr>
          <w:rFonts w:hint="eastAsia"/>
          <w:lang w:val="en-US" w:eastAsia="zh-CN"/>
        </w:rPr>
      </w:pPr>
      <w:bookmarkStart w:id="28" w:name="_Toc2560"/>
      <w:r>
        <w:rPr>
          <w:rFonts w:hint="eastAsia"/>
          <w:lang w:val="en-US" w:eastAsia="zh-CN"/>
        </w:rPr>
        <w:t>1.resultType：输出结果表中的列名和类属性名相同，则可以映射成功</w:t>
      </w:r>
      <w:bookmarkEnd w:id="28"/>
    </w:p>
    <w:p>
      <w:pPr>
        <w:pStyle w:val="3"/>
        <w:rPr>
          <w:rFonts w:hint="eastAsia"/>
          <w:lang w:val="en-US" w:eastAsia="zh-CN"/>
        </w:rPr>
      </w:pPr>
      <w:bookmarkStart w:id="29" w:name="_Toc5932"/>
      <w:r>
        <w:rPr>
          <w:rFonts w:hint="eastAsia"/>
          <w:lang w:val="en-US" w:eastAsia="zh-CN"/>
        </w:rPr>
        <w:t>2.resultMap：输出结果表中的列名和类属性名不相同，则可以通过resultMap进行高级映射</w:t>
      </w:r>
      <w:bookmarkEnd w:id="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&lt;resultMap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id=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&lt;id property=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/&gt;  如果多个列组成唯一标识id，那么配多个&lt;id 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&lt;result property=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&lt;associate property=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javaType=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&lt;id property=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/&gt;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&lt;result property=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&lt;/result&gt;&lt;/associate&gt; //a类中的其他对象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&lt;/resultMap&gt;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Associate标签，用于一对一查询，即一个对象中的某个成员变量为一个java对象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393825"/>
            <wp:effectExtent l="0" t="0" r="7620" b="1587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0" w:name="_Toc1632"/>
      <w:r>
        <w:rPr>
          <w:rFonts w:hint="eastAsia"/>
          <w:lang w:val="en-US" w:eastAsia="zh-CN"/>
        </w:rPr>
        <w:t>动态sql操作</w:t>
      </w:r>
      <w:bookmarkEnd w:id="30"/>
    </w:p>
    <w:p>
      <w:pPr>
        <w:pStyle w:val="3"/>
        <w:rPr>
          <w:rFonts w:hint="eastAsia"/>
          <w:lang w:val="en-US" w:eastAsia="zh-CN"/>
        </w:rPr>
      </w:pPr>
      <w:bookmarkStart w:id="31" w:name="_Toc11601"/>
      <w:r>
        <w:rPr>
          <w:rFonts w:hint="eastAsia"/>
          <w:lang w:val="en-US" w:eastAsia="zh-CN"/>
        </w:rPr>
        <w:t>1.If判断 不需要占位符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&lt;if test=</w:t>
      </w:r>
      <w:r>
        <w:rPr>
          <w:rFonts w:hint="default"/>
          <w:lang w:val="en-US" w:eastAsia="zh-CN"/>
        </w:rPr>
        <w:t>”</w:t>
      </w:r>
      <w:r>
        <w:rPr>
          <w:rFonts w:hint="eastAsia"/>
          <w:color w:val="C00000"/>
          <w:lang w:val="en-US" w:eastAsia="zh-CN"/>
        </w:rPr>
        <w:t>user!=null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&gt;  </w:t>
      </w:r>
      <w:r>
        <w:rPr>
          <w:rFonts w:hint="eastAsia"/>
          <w:color w:val="C00000"/>
          <w:lang w:val="en-US" w:eastAsia="zh-CN"/>
        </w:rPr>
        <w:t>连接用and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User=#{user}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&lt;/if&gt;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bookmarkStart w:id="32" w:name="_Toc28871"/>
      <w:r>
        <w:rPr>
          <w:rFonts w:hint="eastAsia"/>
          <w:lang w:val="en-US" w:eastAsia="zh-CN"/>
        </w:rPr>
        <w:t>&lt;where&gt;&lt;/where&gt;  针对语句中的第一个and  多则删除，少则添加。</w:t>
      </w:r>
      <w:bookmarkEnd w:id="32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3" w:name="_Toc31670"/>
      <w:r>
        <w:rPr>
          <w:rFonts w:hint="eastAsia"/>
          <w:lang w:val="en-US" w:eastAsia="zh-CN"/>
        </w:rPr>
        <w:t>3.sql片段</w:t>
      </w:r>
      <w:bookmarkEnd w:id="33"/>
    </w:p>
    <w:p>
      <w:pPr>
        <w:pStyle w:val="4"/>
        <w:rPr>
          <w:rFonts w:hint="eastAsia"/>
          <w:lang w:val="en-US" w:eastAsia="zh-CN"/>
        </w:rPr>
      </w:pPr>
      <w:bookmarkStart w:id="34" w:name="_Toc8290"/>
      <w:r>
        <w:rPr>
          <w:rFonts w:hint="eastAsia"/>
          <w:lang w:val="en-US" w:eastAsia="zh-CN"/>
        </w:rPr>
        <w:t>定义sql片段。</w:t>
      </w:r>
      <w:bookmarkEnd w:id="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&lt;sql id=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&lt;/sql&gt;</w:t>
      </w:r>
    </w:p>
    <w:p>
      <w:pPr>
        <w:pStyle w:val="4"/>
        <w:rPr>
          <w:rFonts w:hint="eastAsia"/>
          <w:lang w:val="en-US" w:eastAsia="zh-CN"/>
        </w:rPr>
      </w:pPr>
      <w:bookmarkStart w:id="35" w:name="_Toc20902"/>
      <w:r>
        <w:rPr>
          <w:rFonts w:hint="eastAsia"/>
          <w:lang w:val="en-US" w:eastAsia="zh-CN"/>
        </w:rPr>
        <w:t>引用sql片段</w:t>
      </w:r>
      <w:bookmarkEnd w:id="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&lt;include  refid=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/&gt;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6" w:name="_Toc20723"/>
      <w:r>
        <w:rPr>
          <w:rFonts w:hint="eastAsia"/>
          <w:lang w:val="en-US" w:eastAsia="zh-CN"/>
        </w:rPr>
        <w:t>如果引用其他配置文件的sql片段，则需要加上namespace</w:t>
      </w:r>
      <w:bookmarkEnd w:id="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例子：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&lt;include refid=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com.hjy.mapper.UserMappser.conditionInTbuser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com.hjy.mapper.UserMappser为sql片段所在的mapper配置文件的namespace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conditionInTbuser为sql片段的id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同时要注意配置文件已经注册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37" w:name="_Toc1774"/>
      <w:r>
        <w:rPr>
          <w:rFonts w:hint="eastAsia"/>
          <w:lang w:val="en-US" w:eastAsia="zh-CN"/>
        </w:rPr>
        <w:t>foreach标签</w:t>
      </w:r>
      <w:bookmarkEnd w:id="37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&lt;foreach collection=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&lt;/foreach&gt;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1.假如传入参数一个pojo或者map 则值为pojo类中的list类型的属性名，或者map的value为list类型的key值。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2.传入参数为list类型，@param可以自定义collection的值。或者用Collection=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list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注意@param和使用Collection=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list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不可以兼容 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8" w:name="_Toc16836"/>
      <w:r>
        <w:rPr>
          <w:rFonts w:hint="eastAsia"/>
          <w:lang w:val="en-US" w:eastAsia="zh-CN"/>
        </w:rPr>
        <w:t>关系映射</w:t>
      </w:r>
      <w:bookmarkEnd w:id="38"/>
    </w:p>
    <w:p>
      <w:pPr>
        <w:pStyle w:val="3"/>
        <w:rPr>
          <w:rFonts w:hint="eastAsia"/>
          <w:lang w:val="en-US" w:eastAsia="zh-CN"/>
        </w:rPr>
      </w:pPr>
      <w:bookmarkStart w:id="39" w:name="_Toc20897"/>
      <w:r>
        <w:rPr>
          <w:rFonts w:hint="eastAsia"/>
          <w:lang w:val="en-US" w:eastAsia="zh-CN"/>
        </w:rPr>
        <w:t>数据库分析</w:t>
      </w:r>
      <w:bookmarkEnd w:id="39"/>
    </w:p>
    <w:p>
      <w:r>
        <w:drawing>
          <wp:inline distT="0" distB="0" distL="114300" distR="114300">
            <wp:extent cx="5273040" cy="1433195"/>
            <wp:effectExtent l="0" t="0" r="3810" b="1460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user：用户信息表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Order：订单表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Orerdetail 订单明细，一个订单表有多个订单明细，一个明细行数据只存放一个商品，所以，一个订单表中一行数据，订单明细表则可能会有多行数据。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Item ：商品表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有关联的表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User--order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Order--orderdetail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Orderdetail--item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其余user--orderdetail和item等无直接联系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User--》order  一对多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Order--》orerdetail  一对多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Orderdetail--》item  一对一  （订单明细中的商品对应唯一一件商品）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Item--》orderdetail  一对多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Orderdetail--》order  一对一 （订单明细表中有订单号，唯一对应一个订单）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Order--》user 一对一 （订单表有用户id所有唯一对应一个user）</w:t>
      </w:r>
    </w:p>
    <w:p>
      <w:pPr>
        <w:pStyle w:val="3"/>
        <w:rPr>
          <w:rFonts w:hint="eastAsia"/>
          <w:lang w:val="en-US" w:eastAsia="zh-CN"/>
        </w:rPr>
      </w:pPr>
      <w:bookmarkStart w:id="40" w:name="_Toc7391"/>
      <w:r>
        <w:rPr>
          <w:rFonts w:hint="eastAsia"/>
          <w:lang w:val="en-US" w:eastAsia="zh-CN"/>
        </w:rPr>
        <w:t>一对一查询，关联查询两个表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两个表表示有两个pojo类。</w:t>
      </w:r>
    </w:p>
    <w:p>
      <w:r>
        <w:drawing>
          <wp:inline distT="0" distB="0" distL="114300" distR="114300">
            <wp:extent cx="5271135" cy="1557655"/>
            <wp:effectExtent l="0" t="0" r="5715" b="444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用resultType，需要写一个扩展类，再扩展类继承某个pojo类（查询结果包含字段较多的），并再其中中添加查询结果的其他字段。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用resultMap，在一个pojo类中添加另一个pojo类为成员对象，用resultmap映射。</w:t>
      </w:r>
    </w:p>
    <w:p>
      <w:pPr>
        <w:pStyle w:val="3"/>
        <w:rPr>
          <w:rFonts w:hint="eastAsia"/>
          <w:lang w:val="en-US" w:eastAsia="zh-CN"/>
        </w:rPr>
      </w:pPr>
      <w:bookmarkStart w:id="41" w:name="_Toc22230"/>
      <w:r>
        <w:rPr>
          <w:rFonts w:hint="eastAsia"/>
          <w:lang w:val="en-US" w:eastAsia="zh-CN"/>
        </w:rPr>
        <w:t>一对多</w:t>
      </w:r>
      <w:bookmarkEnd w:id="41"/>
    </w:p>
    <w:p>
      <w:r>
        <w:drawing>
          <wp:inline distT="0" distB="0" distL="114300" distR="114300">
            <wp:extent cx="5271135" cy="2348230"/>
            <wp:effectExtent l="0" t="0" r="5715" b="1397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 用户信息（user）和订单信息（order），关联订单详细（orerdetail）。可知有四条记录，因为用户信息和订单信息查询结果为两条，但一个订单信息对应订单详细有多条。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即存在一对多的关系。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如果用resulttype  则结果也为四条。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如果用resultmap  接收pojo类为   class order 中包含成员变量 user和list&lt;orderditail&gt; 类型，则结果只有两条。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975485"/>
            <wp:effectExtent l="0" t="0" r="6350" b="571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8530"/>
            <wp:effectExtent l="0" t="0" r="3175" b="1397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42" w:name="_Toc29008"/>
      <w:r>
        <w:rPr>
          <w:rFonts w:hint="eastAsia"/>
          <w:lang w:val="en-US" w:eastAsia="zh-CN"/>
        </w:rPr>
        <w:t>ResultMap的继承</w:t>
      </w:r>
      <w:bookmarkEnd w:id="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&lt;resultMap extends=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其他resultmap的id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pStyle w:val="3"/>
        <w:rPr>
          <w:rFonts w:hint="eastAsia"/>
          <w:lang w:val="en-US" w:eastAsia="zh-CN"/>
        </w:rPr>
      </w:pPr>
      <w:bookmarkStart w:id="43" w:name="_Toc13940"/>
      <w:r>
        <w:rPr>
          <w:rFonts w:hint="eastAsia"/>
          <w:lang w:val="en-US" w:eastAsia="zh-CN"/>
        </w:rPr>
        <w:t>多对多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 --》item        一对多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Item--》user       一对多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 user和item 的关系是多对多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查询用户购买的商品的信息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User--》order--》orderdetail--》item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4" w:name="_Toc8260"/>
      <w:r>
        <w:rPr>
          <w:rFonts w:hint="eastAsia"/>
          <w:lang w:val="en-US" w:eastAsia="zh-CN"/>
        </w:rPr>
        <w:t>resultMap编写</w:t>
      </w:r>
      <w:bookmarkEnd w:id="4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&lt;resultMap id=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type=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&lt;id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propety=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&lt;result 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property=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&lt;collection property=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order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ofType=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order表对应的pojo类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&lt;id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propety=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&lt;result 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property=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&lt;collection property=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orderdetail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ofType=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orderdetail表对应的pojo类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&lt;id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propety=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&lt;result 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property=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&lt;association property=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javaType=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&lt;id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propety=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&lt;result  column=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property=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&lt;/association&gt;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&lt;/collection&gt;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&lt;/collection&gt;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&lt;/resultMap&gt;</w:t>
      </w:r>
    </w:p>
    <w:p>
      <w:pPr>
        <w:pStyle w:val="4"/>
        <w:rPr>
          <w:rFonts w:hint="eastAsia"/>
          <w:lang w:val="en-US" w:eastAsia="zh-CN"/>
        </w:rPr>
      </w:pPr>
      <w:bookmarkStart w:id="45" w:name="_Toc4684"/>
      <w:r>
        <w:rPr>
          <w:rFonts w:hint="eastAsia"/>
          <w:lang w:val="en-US" w:eastAsia="zh-CN"/>
        </w:rPr>
        <w:t>对应pojo类</w:t>
      </w:r>
      <w:bookmarkEnd w:id="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共有四个类user  order orderdetail  item。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User类含有成员 List&lt;order&gt;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order类中含有成员类型List&lt;orderdetail&gt;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Orderdetail类含有成员类型 item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6" w:name="_Toc23611"/>
      <w:r>
        <w:rPr>
          <w:rFonts w:hint="eastAsia"/>
          <w:lang w:val="en-US" w:eastAsia="zh-CN"/>
        </w:rPr>
        <w:t>结果</w:t>
      </w:r>
      <w:bookmarkEnd w:id="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类似这个表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48230"/>
            <wp:effectExtent l="0" t="0" r="5715" b="1397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数据库中共有4条记录，使用resultmap查询后，只显示一条封装在user类中。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7" w:name="_Toc21262"/>
      <w:r>
        <w:rPr>
          <w:rFonts w:hint="eastAsia"/>
          <w:lang w:val="en-US" w:eastAsia="zh-CN"/>
        </w:rPr>
        <w:t>总结</w:t>
      </w:r>
      <w:bookmarkEnd w:id="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使用resultType还是resultMap根据需求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应用resultMap特殊场合</w:t>
      </w:r>
    </w:p>
    <w:p>
      <w:r>
        <w:drawing>
          <wp:inline distT="0" distB="0" distL="114300" distR="114300">
            <wp:extent cx="5268595" cy="1645285"/>
            <wp:effectExtent l="0" t="0" r="8255" b="1206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58870"/>
            <wp:effectExtent l="0" t="0" r="3175" b="1778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bookmarkStart w:id="48" w:name="_Toc4773"/>
      <w:r>
        <w:rPr>
          <w:rFonts w:hint="eastAsia"/>
          <w:lang w:val="en-US" w:eastAsia="zh-CN"/>
        </w:rPr>
        <w:t>延迟加载</w:t>
      </w:r>
      <w:bookmarkEnd w:id="48"/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9" w:name="_Toc16862"/>
      <w:r>
        <w:rPr>
          <w:rFonts w:hint="eastAsia"/>
          <w:lang w:val="en-US" w:eastAsia="zh-CN"/>
        </w:rPr>
        <w:t>什么是延迟加载</w:t>
      </w:r>
      <w:bookmarkEnd w:id="4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25575"/>
            <wp:effectExtent l="0" t="0" r="4445" b="317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50" w:name="_Toc7081"/>
      <w:r>
        <w:rPr>
          <w:rFonts w:hint="eastAsia"/>
          <w:lang w:val="en-US" w:eastAsia="zh-CN"/>
        </w:rPr>
        <w:t>例子</w:t>
      </w:r>
      <w:bookmarkEnd w:id="5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通过订单查询关联用户信息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先查询订单信息，再查询用户信息。</w:t>
      </w:r>
    </w:p>
    <w:p>
      <w:pPr>
        <w:pStyle w:val="4"/>
        <w:rPr>
          <w:rFonts w:hint="eastAsia"/>
          <w:lang w:val="en-US" w:eastAsia="zh-CN"/>
        </w:rPr>
      </w:pPr>
      <w:bookmarkStart w:id="51" w:name="_Toc913"/>
      <w:r>
        <w:rPr>
          <w:rFonts w:hint="eastAsia"/>
          <w:lang w:val="en-US" w:eastAsia="zh-CN"/>
        </w:rPr>
        <w:t>两条语句：</w:t>
      </w:r>
      <w:bookmarkEnd w:id="51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636270"/>
            <wp:effectExtent l="0" t="0" r="3810" b="1143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75310"/>
            <wp:effectExtent l="0" t="0" r="3175" b="1524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10474"/>
      <w:r>
        <w:rPr>
          <w:rFonts w:hint="eastAsia"/>
          <w:lang w:val="en-US" w:eastAsia="zh-CN"/>
        </w:rPr>
        <w:t>resultMap</w:t>
      </w:r>
      <w:bookmarkEnd w:id="52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259455"/>
            <wp:effectExtent l="0" t="0" r="6985" b="171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275715"/>
            <wp:effectExtent l="0" t="0" r="5715" b="63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87680"/>
            <wp:effectExtent l="0" t="0" r="7620" b="762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3" w:name="_Toc10975"/>
      <w:r>
        <w:rPr>
          <w:rFonts w:hint="eastAsia"/>
          <w:lang w:val="en-US" w:eastAsia="zh-CN"/>
        </w:rPr>
        <w:t>全局配置</w:t>
      </w:r>
      <w:bookmarkEnd w:id="53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49270"/>
            <wp:effectExtent l="0" t="0" r="3810" b="1778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4" w:name="_Toc29556"/>
      <w:r>
        <w:rPr>
          <w:rFonts w:hint="eastAsia"/>
          <w:lang w:val="en-US" w:eastAsia="zh-CN"/>
        </w:rPr>
        <w:t>测试</w:t>
      </w:r>
      <w:bookmarkEnd w:id="54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175385"/>
            <wp:effectExtent l="0" t="0" r="2540" b="571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55" w:name="_Toc263"/>
      <w:r>
        <w:rPr>
          <w:rFonts w:hint="eastAsia"/>
          <w:lang w:val="en-US" w:eastAsia="zh-CN"/>
        </w:rPr>
        <w:t>总结</w:t>
      </w:r>
      <w:bookmarkEnd w:id="55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不适用mybatis的collection和associaction用延迟加载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05430"/>
            <wp:effectExtent l="0" t="0" r="7620" b="1397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rPr>
          <w:rFonts w:hint="eastAsia"/>
          <w:lang w:val="en-US" w:eastAsia="zh-CN"/>
        </w:rPr>
      </w:pPr>
      <w:bookmarkStart w:id="56" w:name="_Toc27211"/>
      <w:r>
        <w:rPr>
          <w:rFonts w:hint="eastAsia"/>
          <w:lang w:val="en-US" w:eastAsia="zh-CN"/>
        </w:rPr>
        <w:t>查询缓存</w:t>
      </w:r>
      <w:bookmarkEnd w:id="56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750185"/>
            <wp:effectExtent l="0" t="0" r="5715" b="12065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360170"/>
            <wp:effectExtent l="0" t="0" r="6985" b="1143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rPr>
          <w:rFonts w:hint="eastAsia"/>
          <w:lang w:val="en-US" w:eastAsia="zh-CN"/>
        </w:rPr>
      </w:pPr>
      <w:bookmarkStart w:id="57" w:name="_Toc24762"/>
      <w:r>
        <w:rPr>
          <w:rFonts w:hint="eastAsia"/>
          <w:lang w:val="en-US" w:eastAsia="zh-CN"/>
        </w:rPr>
        <w:t>一级缓存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41345"/>
            <wp:effectExtent l="0" t="0" r="4445" b="1905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87805"/>
            <wp:effectExtent l="0" t="0" r="7620" b="1714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8" w:name="_Toc28201"/>
      <w:r>
        <w:rPr>
          <w:rFonts w:hint="eastAsia"/>
          <w:lang w:val="en-US" w:eastAsia="zh-CN"/>
        </w:rPr>
        <w:t>缓存测试</w:t>
      </w:r>
      <w:bookmarkEnd w:id="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Mybatis默认支持一级缓存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前提，同一个sqlsession下。</w:t>
      </w:r>
    </w:p>
    <w:p>
      <w:r>
        <w:drawing>
          <wp:inline distT="0" distB="0" distL="114300" distR="114300">
            <wp:extent cx="5272405" cy="2837815"/>
            <wp:effectExtent l="0" t="0" r="4445" b="635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7505"/>
      <w:r>
        <w:rPr>
          <w:rFonts w:hint="eastAsia"/>
          <w:lang w:val="en-US" w:eastAsia="zh-CN"/>
        </w:rPr>
        <w:t>应用场景</w:t>
      </w:r>
      <w:bookmarkEnd w:id="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Sevice中开始事务，就会创建sqlsession，调用service方法结束，sqlsession会关闭，则缓存消失。即controller两次调用sevice的查询方法时，拿不到缓存。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只有在同一个方法中调用两次查询方法，才能取得缓存。</w:t>
      </w:r>
    </w:p>
    <w:p>
      <w:pPr>
        <w:pStyle w:val="3"/>
        <w:rPr>
          <w:rFonts w:hint="eastAsia"/>
          <w:lang w:val="en-US" w:eastAsia="zh-CN"/>
        </w:rPr>
      </w:pPr>
      <w:bookmarkStart w:id="60" w:name="_Toc19567"/>
      <w:r>
        <w:rPr>
          <w:rFonts w:hint="eastAsia"/>
          <w:lang w:val="en-US" w:eastAsia="zh-CN"/>
        </w:rPr>
        <w:t>二级缓存</w:t>
      </w:r>
      <w:bookmarkEnd w:id="60"/>
    </w:p>
    <w:p>
      <w:r>
        <w:drawing>
          <wp:inline distT="0" distB="0" distL="114300" distR="114300">
            <wp:extent cx="5267960" cy="3001010"/>
            <wp:effectExtent l="0" t="0" r="8890" b="889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14220"/>
            <wp:effectExtent l="0" t="0" r="6350" b="508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61" w:name="_Toc135"/>
      <w:r>
        <w:rPr>
          <w:rFonts w:hint="eastAsia"/>
          <w:lang w:val="en-US" w:eastAsia="zh-CN"/>
        </w:rPr>
        <w:t>开启二级缓存</w:t>
      </w:r>
      <w:bookmarkEnd w:id="61"/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在全局配置文件中开启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143500" cy="1504950"/>
            <wp:effectExtent l="0" t="0" r="0" b="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在要开启二级缓存的mapper中开启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847090"/>
            <wp:effectExtent l="0" t="0" r="5715" b="1016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rPr>
          <w:rFonts w:hint="eastAsia"/>
          <w:lang w:val="en-US" w:eastAsia="zh-CN"/>
        </w:rPr>
      </w:pPr>
      <w:bookmarkStart w:id="62" w:name="_Toc31316"/>
      <w:r>
        <w:rPr>
          <w:rFonts w:hint="eastAsia"/>
          <w:lang w:val="en-US" w:eastAsia="zh-CN"/>
        </w:rPr>
        <w:t>Pojo类进行序列化</w:t>
      </w:r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封装的类实现serializable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3" w:name="_Toc31583"/>
      <w:r>
        <w:rPr>
          <w:rFonts w:hint="eastAsia"/>
          <w:lang w:val="en-US" w:eastAsia="zh-CN"/>
        </w:rPr>
        <w:t>测试</w:t>
      </w:r>
      <w:bookmarkEnd w:id="63"/>
    </w:p>
    <w:p>
      <w:r>
        <w:drawing>
          <wp:inline distT="0" distB="0" distL="114300" distR="114300">
            <wp:extent cx="5270500" cy="3074670"/>
            <wp:effectExtent l="0" t="0" r="6350" b="1143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64" w:name="_Toc23253"/>
      <w:r>
        <w:rPr>
          <w:rFonts w:hint="eastAsia"/>
          <w:lang w:val="en-US" w:eastAsia="zh-CN"/>
        </w:rPr>
        <w:t>针对某条sql语句不使用二级缓存</w:t>
      </w:r>
      <w:bookmarkEnd w:id="64"/>
    </w:p>
    <w:p>
      <w:r>
        <w:drawing>
          <wp:inline distT="0" distB="0" distL="114300" distR="114300">
            <wp:extent cx="5267960" cy="845185"/>
            <wp:effectExtent l="0" t="0" r="8890" b="12065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5" w:name="_Toc19164"/>
      <w:r>
        <w:rPr>
          <w:rFonts w:hint="eastAsia"/>
          <w:lang w:val="en-US" w:eastAsia="zh-CN"/>
        </w:rPr>
        <w:t>清除缓存</w:t>
      </w:r>
      <w:bookmarkEnd w:id="65"/>
    </w:p>
    <w:p/>
    <w:p>
      <w:r>
        <w:drawing>
          <wp:inline distT="0" distB="0" distL="114300" distR="114300">
            <wp:extent cx="5268595" cy="2867660"/>
            <wp:effectExtent l="0" t="0" r="8255" b="889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66" w:name="_Toc27902"/>
      <w:r>
        <w:rPr>
          <w:rFonts w:hint="eastAsia"/>
          <w:lang w:val="en-US" w:eastAsia="zh-CN"/>
        </w:rPr>
        <w:t>其他设置</w:t>
      </w:r>
      <w:bookmarkEnd w:id="66"/>
    </w:p>
    <w:p>
      <w:r>
        <w:drawing>
          <wp:inline distT="0" distB="0" distL="114300" distR="114300">
            <wp:extent cx="5270500" cy="2234565"/>
            <wp:effectExtent l="0" t="0" r="6350" b="133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67" w:name="_Toc6055"/>
      <w:r>
        <w:rPr>
          <w:rFonts w:hint="eastAsia"/>
          <w:lang w:val="en-US" w:eastAsia="zh-CN"/>
        </w:rPr>
        <w:t>（二级缓存）Spring整合ehcache（分布式缓存）</w:t>
      </w:r>
      <w:bookmarkEnd w:id="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Mybatis无法实现分布式缓存，需要和其他分布式缓存框架整合。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75995"/>
            <wp:effectExtent l="0" t="0" r="8890" b="1460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7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725545"/>
            <wp:effectExtent l="0" t="0" r="6985" b="8255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2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整合原理：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Mybatis提供一个Cache接口，加入整合包后，存在一个cache的实现类。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可以整合redis或者ehcach等分布式缓存框架。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步骤1.</w:t>
      </w:r>
    </w:p>
    <w:p>
      <w:r>
        <w:drawing>
          <wp:inline distT="0" distB="0" distL="114300" distR="114300">
            <wp:extent cx="4762500" cy="1114425"/>
            <wp:effectExtent l="0" t="0" r="0" b="952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65885"/>
            <wp:effectExtent l="0" t="0" r="9525" b="571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步骤2.加入ehcache的配置文件</w:t>
      </w:r>
    </w:p>
    <w:p>
      <w:r>
        <w:drawing>
          <wp:inline distT="0" distB="0" distL="114300" distR="114300">
            <wp:extent cx="5265420" cy="1898015"/>
            <wp:effectExtent l="0" t="0" r="11430" b="698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</w:t>
      </w:r>
    </w:p>
    <w:p>
      <w:pPr>
        <w:pStyle w:val="4"/>
        <w:rPr>
          <w:rFonts w:hint="eastAsia"/>
          <w:lang w:val="en-US" w:eastAsia="zh-CN"/>
        </w:rPr>
      </w:pPr>
      <w:bookmarkStart w:id="68" w:name="_Toc28020"/>
      <w:r>
        <w:rPr>
          <w:rFonts w:hint="eastAsia"/>
          <w:lang w:val="en-US" w:eastAsia="zh-CN"/>
        </w:rPr>
        <w:t>应用场景</w:t>
      </w:r>
      <w:bookmarkEnd w:id="68"/>
    </w:p>
    <w:p>
      <w:r>
        <w:drawing>
          <wp:inline distT="0" distB="0" distL="114300" distR="114300">
            <wp:extent cx="5271135" cy="1553845"/>
            <wp:effectExtent l="0" t="0" r="5715" b="8255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69" w:name="_Toc4070"/>
      <w:r>
        <w:rPr>
          <w:rFonts w:hint="eastAsia"/>
          <w:lang w:val="en-US" w:eastAsia="zh-CN"/>
        </w:rPr>
        <w:t>局限性</w:t>
      </w:r>
      <w:bookmarkEnd w:id="69"/>
    </w:p>
    <w:p>
      <w:r>
        <w:drawing>
          <wp:inline distT="0" distB="0" distL="114300" distR="114300">
            <wp:extent cx="5271770" cy="1596390"/>
            <wp:effectExtent l="0" t="0" r="5080" b="3810"/>
            <wp:docPr id="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bookmarkStart w:id="70" w:name="_Toc3443"/>
      <w:r>
        <w:rPr>
          <w:rFonts w:hint="eastAsia"/>
          <w:lang w:val="en-US" w:eastAsia="zh-CN"/>
        </w:rPr>
        <w:t>Mybatis和spring整合</w:t>
      </w:r>
      <w:bookmarkEnd w:id="70"/>
    </w:p>
    <w:p>
      <w:pPr>
        <w:pStyle w:val="3"/>
        <w:rPr>
          <w:rFonts w:hint="eastAsia"/>
          <w:lang w:val="en-US" w:eastAsia="zh-CN"/>
        </w:rPr>
      </w:pPr>
      <w:bookmarkStart w:id="71" w:name="_Toc13519"/>
      <w:r>
        <w:rPr>
          <w:rFonts w:hint="eastAsia"/>
          <w:lang w:val="en-US" w:eastAsia="zh-CN"/>
        </w:rPr>
        <w:t>整合思想</w:t>
      </w:r>
      <w:bookmarkEnd w:id="71"/>
    </w:p>
    <w:p>
      <w:r>
        <w:drawing>
          <wp:inline distT="0" distB="0" distL="114300" distR="114300">
            <wp:extent cx="5267960" cy="675005"/>
            <wp:effectExtent l="0" t="0" r="8890" b="10795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2" w:name="_Toc12958"/>
      <w:r>
        <w:rPr>
          <w:rFonts w:hint="eastAsia"/>
          <w:lang w:val="en-US" w:eastAsia="zh-CN"/>
        </w:rPr>
        <w:t>步骤</w:t>
      </w:r>
      <w:bookmarkEnd w:id="72"/>
    </w:p>
    <w:p>
      <w:pPr>
        <w:numPr>
          <w:ilvl w:val="0"/>
          <w:numId w:val="4"/>
        </w:numPr>
      </w:pPr>
      <w:r>
        <w:drawing>
          <wp:inline distT="0" distB="0" distL="114300" distR="114300">
            <wp:extent cx="5269230" cy="2419985"/>
            <wp:effectExtent l="0" t="0" r="7620" b="18415"/>
            <wp:docPr id="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配置sqlsessionfactory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71850" cy="1009650"/>
            <wp:effectExtent l="0" t="0" r="0" b="0"/>
            <wp:docPr id="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Mapper代理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1225550"/>
            <wp:effectExtent l="0" t="0" r="4445" b="1270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1859915"/>
            <wp:effectExtent l="0" t="0" r="9525" b="6985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552825" cy="590550"/>
            <wp:effectExtent l="0" t="0" r="9525" b="0"/>
            <wp:docPr id="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736E588"/>
    <w:multiLevelType w:val="singleLevel"/>
    <w:tmpl w:val="D736E5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1D109A5"/>
    <w:multiLevelType w:val="singleLevel"/>
    <w:tmpl w:val="01D109A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14B18611"/>
    <w:multiLevelType w:val="singleLevel"/>
    <w:tmpl w:val="14B1861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773AE2CA"/>
    <w:multiLevelType w:val="singleLevel"/>
    <w:tmpl w:val="773AE2C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2447CA"/>
    <w:rsid w:val="0354543C"/>
    <w:rsid w:val="06B528C7"/>
    <w:rsid w:val="06D15422"/>
    <w:rsid w:val="06E02707"/>
    <w:rsid w:val="0A174131"/>
    <w:rsid w:val="0E0512FB"/>
    <w:rsid w:val="109B51E7"/>
    <w:rsid w:val="10D470E4"/>
    <w:rsid w:val="1190119C"/>
    <w:rsid w:val="11DB4B20"/>
    <w:rsid w:val="14630B7C"/>
    <w:rsid w:val="1940386F"/>
    <w:rsid w:val="1B302734"/>
    <w:rsid w:val="1BC679A4"/>
    <w:rsid w:val="1C0D5382"/>
    <w:rsid w:val="1EB553B4"/>
    <w:rsid w:val="1FE50EBF"/>
    <w:rsid w:val="208F4752"/>
    <w:rsid w:val="21815FD9"/>
    <w:rsid w:val="22FA1D18"/>
    <w:rsid w:val="236936C9"/>
    <w:rsid w:val="25AD3703"/>
    <w:rsid w:val="26AB661F"/>
    <w:rsid w:val="2BF678DC"/>
    <w:rsid w:val="2EA40860"/>
    <w:rsid w:val="318D58D3"/>
    <w:rsid w:val="335A51CB"/>
    <w:rsid w:val="344307F6"/>
    <w:rsid w:val="38E36568"/>
    <w:rsid w:val="390648DC"/>
    <w:rsid w:val="396C3008"/>
    <w:rsid w:val="3AEB4A51"/>
    <w:rsid w:val="3B5E6A97"/>
    <w:rsid w:val="3F7E0284"/>
    <w:rsid w:val="3FD4590D"/>
    <w:rsid w:val="40132CE9"/>
    <w:rsid w:val="42DC3754"/>
    <w:rsid w:val="4A631A78"/>
    <w:rsid w:val="4FBE504E"/>
    <w:rsid w:val="50201911"/>
    <w:rsid w:val="526D614B"/>
    <w:rsid w:val="536C12E2"/>
    <w:rsid w:val="54AE76F2"/>
    <w:rsid w:val="565577D7"/>
    <w:rsid w:val="5A8B6E72"/>
    <w:rsid w:val="63935FAA"/>
    <w:rsid w:val="64BC7F93"/>
    <w:rsid w:val="653B24D0"/>
    <w:rsid w:val="670000FB"/>
    <w:rsid w:val="69C4204E"/>
    <w:rsid w:val="6CFE56A2"/>
    <w:rsid w:val="6E087CA2"/>
    <w:rsid w:val="70D15283"/>
    <w:rsid w:val="758826EE"/>
    <w:rsid w:val="75D64AC4"/>
    <w:rsid w:val="77140836"/>
    <w:rsid w:val="790E6033"/>
    <w:rsid w:val="790F2AFD"/>
    <w:rsid w:val="7B4E0A47"/>
    <w:rsid w:val="7B5D7AAA"/>
    <w:rsid w:val="7C76338B"/>
    <w:rsid w:val="7D1F5DD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4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0">
    <w:name w:val="Default Paragraph Font"/>
    <w:semiHidden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  <w:style w:type="table" w:styleId="12">
    <w:name w:val="Table Grid"/>
    <w:basedOn w:val="11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3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14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2019-02-09T07:32:00Z</dcterms:created>
  <dc:creator>。</dc:creator>
  <cp:lastModifiedBy>。</cp:lastModifiedBy>
  <dcterms:modified xsi:type="dcterms:W3CDTF">2019-02-14T01:41:42Z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